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4970" w:rsidRDefault="00544970" w:rsidP="00544970">
      <w:pPr>
        <w:pStyle w:val="a4"/>
        <w:ind w:left="0"/>
        <w:rPr>
          <w:b/>
          <w:sz w:val="28"/>
          <w:szCs w:val="28"/>
        </w:rPr>
      </w:pPr>
    </w:p>
    <w:p w:rsidR="00544970" w:rsidRDefault="00544970" w:rsidP="00544970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center"/>
        <w:rPr>
          <w:b/>
          <w:sz w:val="28"/>
          <w:szCs w:val="28"/>
        </w:rPr>
      </w:pPr>
      <w:r w:rsidRPr="003C3E43">
        <w:rPr>
          <w:b/>
          <w:sz w:val="28"/>
          <w:szCs w:val="28"/>
        </w:rPr>
        <w:t>Техническое задание</w:t>
      </w:r>
    </w:p>
    <w:p w:rsidR="00544970" w:rsidRPr="00544970" w:rsidRDefault="00544970" w:rsidP="00544970">
      <w:pPr>
        <w:widowControl w:val="0"/>
        <w:numPr>
          <w:ilvl w:val="0"/>
          <w:numId w:val="1"/>
        </w:numPr>
        <w:shd w:val="clear" w:color="auto" w:fill="FFFFFF"/>
        <w:tabs>
          <w:tab w:val="left" w:pos="42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ind w:left="0" w:firstLine="0"/>
        <w:jc w:val="left"/>
        <w:rPr>
          <w:b/>
        </w:rPr>
      </w:pPr>
      <w:r w:rsidRPr="00544970">
        <w:rPr>
          <w:b/>
        </w:rPr>
        <w:t>Задание на выполнение работ</w:t>
      </w:r>
    </w:p>
    <w:tbl>
      <w:tblPr>
        <w:tblStyle w:val="a3"/>
        <w:tblW w:w="10065" w:type="dxa"/>
        <w:tblInd w:w="108" w:type="dxa"/>
        <w:tblLook w:val="04A0" w:firstRow="1" w:lastRow="0" w:firstColumn="1" w:lastColumn="0" w:noHBand="0" w:noVBand="1"/>
      </w:tblPr>
      <w:tblGrid>
        <w:gridCol w:w="458"/>
        <w:gridCol w:w="2926"/>
        <w:gridCol w:w="5103"/>
        <w:gridCol w:w="1578"/>
      </w:tblGrid>
      <w:tr w:rsidR="00544970" w:rsidRPr="00544970" w:rsidTr="00544970">
        <w:trPr>
          <w:trHeight w:val="825"/>
        </w:trPr>
        <w:tc>
          <w:tcPr>
            <w:tcW w:w="458" w:type="dxa"/>
            <w:vAlign w:val="center"/>
          </w:tcPr>
          <w:p w:rsidR="00544970" w:rsidRPr="00544970" w:rsidRDefault="00544970" w:rsidP="00544970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b/>
              </w:rPr>
            </w:pPr>
            <w:r w:rsidRPr="00544970">
              <w:rPr>
                <w:b/>
              </w:rPr>
              <w:t>№</w:t>
            </w:r>
          </w:p>
        </w:tc>
        <w:tc>
          <w:tcPr>
            <w:tcW w:w="2926" w:type="dxa"/>
            <w:vAlign w:val="center"/>
          </w:tcPr>
          <w:p w:rsidR="00544970" w:rsidRPr="00544970" w:rsidRDefault="00544970" w:rsidP="00544970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b/>
              </w:rPr>
            </w:pPr>
            <w:r w:rsidRPr="00544970">
              <w:rPr>
                <w:b/>
              </w:rPr>
              <w:t>Наименование оборудования (марка, производитель), объекта</w:t>
            </w:r>
          </w:p>
        </w:tc>
        <w:tc>
          <w:tcPr>
            <w:tcW w:w="5103" w:type="dxa"/>
            <w:vAlign w:val="center"/>
          </w:tcPr>
          <w:p w:rsidR="00544970" w:rsidRPr="00544970" w:rsidRDefault="00544970" w:rsidP="00544970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b/>
              </w:rPr>
            </w:pPr>
            <w:r w:rsidRPr="00544970">
              <w:rPr>
                <w:b/>
              </w:rPr>
              <w:t>Перечень работ</w:t>
            </w:r>
          </w:p>
        </w:tc>
        <w:tc>
          <w:tcPr>
            <w:tcW w:w="1578" w:type="dxa"/>
            <w:vAlign w:val="center"/>
          </w:tcPr>
          <w:p w:rsidR="00544970" w:rsidRPr="00544970" w:rsidRDefault="00544970" w:rsidP="00544970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b/>
              </w:rPr>
            </w:pPr>
            <w:r w:rsidRPr="00544970">
              <w:rPr>
                <w:b/>
              </w:rPr>
              <w:t>Срок выполнения</w:t>
            </w:r>
          </w:p>
        </w:tc>
      </w:tr>
      <w:tr w:rsidR="00544970" w:rsidRPr="00544970" w:rsidTr="00544970">
        <w:trPr>
          <w:trHeight w:val="265"/>
        </w:trPr>
        <w:tc>
          <w:tcPr>
            <w:tcW w:w="458" w:type="dxa"/>
            <w:vAlign w:val="center"/>
          </w:tcPr>
          <w:p w:rsidR="00544970" w:rsidRPr="00544970" w:rsidRDefault="00544970" w:rsidP="00544970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r w:rsidRPr="00544970">
              <w:t>1</w:t>
            </w:r>
          </w:p>
        </w:tc>
        <w:tc>
          <w:tcPr>
            <w:tcW w:w="2926" w:type="dxa"/>
            <w:vAlign w:val="center"/>
          </w:tcPr>
          <w:p w:rsidR="00544970" w:rsidRPr="00544970" w:rsidRDefault="00544970" w:rsidP="00544970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r w:rsidRPr="00544970">
              <w:t>2</w:t>
            </w:r>
          </w:p>
        </w:tc>
        <w:tc>
          <w:tcPr>
            <w:tcW w:w="5103" w:type="dxa"/>
            <w:vAlign w:val="center"/>
          </w:tcPr>
          <w:p w:rsidR="00544970" w:rsidRPr="00544970" w:rsidRDefault="00544970" w:rsidP="00544970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r w:rsidRPr="00544970">
              <w:t>3</w:t>
            </w:r>
          </w:p>
        </w:tc>
        <w:tc>
          <w:tcPr>
            <w:tcW w:w="1578" w:type="dxa"/>
            <w:vAlign w:val="center"/>
          </w:tcPr>
          <w:p w:rsidR="00544970" w:rsidRPr="00544970" w:rsidRDefault="00544970" w:rsidP="00544970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r w:rsidRPr="00544970">
              <w:t>4</w:t>
            </w:r>
          </w:p>
        </w:tc>
      </w:tr>
      <w:tr w:rsidR="00544970" w:rsidRPr="00544970" w:rsidTr="00433427">
        <w:trPr>
          <w:trHeight w:val="265"/>
        </w:trPr>
        <w:tc>
          <w:tcPr>
            <w:tcW w:w="10065" w:type="dxa"/>
            <w:gridSpan w:val="4"/>
            <w:vAlign w:val="center"/>
          </w:tcPr>
          <w:p w:rsidR="005C61EC" w:rsidRPr="00705B7C" w:rsidRDefault="00544970" w:rsidP="005C61EC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b/>
              </w:rPr>
            </w:pPr>
            <w:r w:rsidRPr="00705B7C">
              <w:rPr>
                <w:b/>
              </w:rPr>
              <w:t>Оказание услуг по техническому обслуживанию эндоскопического оборудования</w:t>
            </w:r>
          </w:p>
        </w:tc>
      </w:tr>
      <w:tr w:rsidR="00544970" w:rsidRPr="00544970" w:rsidTr="00544970">
        <w:trPr>
          <w:trHeight w:val="265"/>
        </w:trPr>
        <w:tc>
          <w:tcPr>
            <w:tcW w:w="458" w:type="dxa"/>
          </w:tcPr>
          <w:p w:rsidR="00544970" w:rsidRPr="00544970" w:rsidRDefault="00544970" w:rsidP="00544970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</w:p>
        </w:tc>
        <w:tc>
          <w:tcPr>
            <w:tcW w:w="2926" w:type="dxa"/>
            <w:vAlign w:val="center"/>
          </w:tcPr>
          <w:p w:rsidR="005C61EC" w:rsidRDefault="005C61EC" w:rsidP="005C61EC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left"/>
            </w:pPr>
            <w:proofErr w:type="spellStart"/>
            <w:r>
              <w:t>Видеогастроскоп</w:t>
            </w:r>
            <w:proofErr w:type="spellEnd"/>
            <w:r>
              <w:t xml:space="preserve"> GIF-H180J</w:t>
            </w:r>
          </w:p>
          <w:p w:rsidR="005C61EC" w:rsidRDefault="005C61EC" w:rsidP="005C61EC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left"/>
            </w:pPr>
            <w:proofErr w:type="spellStart"/>
            <w:r>
              <w:t>Гастрофиброскоп</w:t>
            </w:r>
            <w:proofErr w:type="spellEnd"/>
            <w:r>
              <w:t>-комплекс GIF-XQ40</w:t>
            </w:r>
          </w:p>
          <w:p w:rsidR="005C61EC" w:rsidRDefault="005C61EC" w:rsidP="005C61EC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left"/>
            </w:pPr>
            <w:proofErr w:type="spellStart"/>
            <w:r>
              <w:t>Колонофиброскоп</w:t>
            </w:r>
            <w:proofErr w:type="spellEnd"/>
            <w:r>
              <w:t xml:space="preserve"> CF-40L</w:t>
            </w:r>
          </w:p>
          <w:p w:rsidR="005C61EC" w:rsidRDefault="005C61EC" w:rsidP="005C61EC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left"/>
            </w:pPr>
            <w:r>
              <w:t>Источник света ксеноновый CLV 180</w:t>
            </w:r>
          </w:p>
          <w:p w:rsidR="005C61EC" w:rsidRDefault="005C61EC" w:rsidP="005C61EC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left"/>
            </w:pPr>
            <w:proofErr w:type="gramStart"/>
            <w:r>
              <w:t>Системный</w:t>
            </w:r>
            <w:proofErr w:type="gramEnd"/>
            <w:r>
              <w:t xml:space="preserve"> видео-центр  EVISEXERAII  CV-180</w:t>
            </w:r>
          </w:p>
          <w:p w:rsidR="005C61EC" w:rsidRDefault="005C61EC" w:rsidP="005C61EC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left"/>
            </w:pPr>
            <w:proofErr w:type="spellStart"/>
            <w:r>
              <w:t>Бронхофиброскоп</w:t>
            </w:r>
            <w:proofErr w:type="spellEnd"/>
            <w:r>
              <w:t xml:space="preserve"> OLYMPUS BF TYPE P30</w:t>
            </w:r>
          </w:p>
          <w:p w:rsidR="005C61EC" w:rsidRDefault="005C61EC" w:rsidP="005C61EC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left"/>
            </w:pPr>
            <w:r>
              <w:t>Источник света галогеновый   CLK-4</w:t>
            </w:r>
          </w:p>
          <w:p w:rsidR="005C61EC" w:rsidRDefault="005C61EC" w:rsidP="005C61EC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left"/>
            </w:pPr>
            <w:proofErr w:type="spellStart"/>
            <w:r>
              <w:t>Отсасыватель</w:t>
            </w:r>
            <w:proofErr w:type="spellEnd"/>
            <w:r>
              <w:t xml:space="preserve"> SSU-2</w:t>
            </w:r>
          </w:p>
          <w:p w:rsidR="005C61EC" w:rsidRDefault="005C61EC" w:rsidP="005C61EC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left"/>
            </w:pPr>
            <w:proofErr w:type="spellStart"/>
            <w:r>
              <w:t>Отсасыватель</w:t>
            </w:r>
            <w:proofErr w:type="spellEnd"/>
            <w:r>
              <w:t xml:space="preserve"> SSU-2</w:t>
            </w:r>
          </w:p>
          <w:p w:rsidR="005C61EC" w:rsidRDefault="005C61EC" w:rsidP="005C61EC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left"/>
            </w:pPr>
            <w:proofErr w:type="spellStart"/>
            <w:r>
              <w:t>Видеогастроскоп</w:t>
            </w:r>
            <w:proofErr w:type="spellEnd"/>
            <w:r>
              <w:t xml:space="preserve"> GIF-H180</w:t>
            </w:r>
          </w:p>
          <w:p w:rsidR="005C61EC" w:rsidRDefault="005C61EC" w:rsidP="005C61EC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left"/>
            </w:pPr>
            <w:proofErr w:type="spellStart"/>
            <w:r>
              <w:t>Видеогастроскоп</w:t>
            </w:r>
            <w:proofErr w:type="spellEnd"/>
            <w:r>
              <w:t xml:space="preserve"> GIF-H180</w:t>
            </w:r>
          </w:p>
          <w:p w:rsidR="005C61EC" w:rsidRDefault="005C61EC" w:rsidP="005C61EC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left"/>
            </w:pPr>
            <w:proofErr w:type="spellStart"/>
            <w:r>
              <w:t>Видеоколоноскоп</w:t>
            </w:r>
            <w:proofErr w:type="spellEnd"/>
            <w:r>
              <w:t xml:space="preserve"> CF-H180AL</w:t>
            </w:r>
          </w:p>
          <w:p w:rsidR="005C61EC" w:rsidRDefault="005C61EC" w:rsidP="005C61EC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left"/>
            </w:pPr>
            <w:r>
              <w:t>Источник света галогеновый CLK-4</w:t>
            </w:r>
          </w:p>
          <w:p w:rsidR="005C61EC" w:rsidRDefault="005C61EC" w:rsidP="005C61EC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left"/>
            </w:pPr>
            <w:r>
              <w:t>Отсос эндоскопический с принадлежностями KV-5</w:t>
            </w:r>
          </w:p>
          <w:p w:rsidR="005C61EC" w:rsidRDefault="005C61EC" w:rsidP="005C61EC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left"/>
            </w:pPr>
            <w:proofErr w:type="gramStart"/>
            <w:r>
              <w:t>Системный</w:t>
            </w:r>
            <w:proofErr w:type="gramEnd"/>
            <w:r>
              <w:t xml:space="preserve"> видео-центр EVISEXERAII CV-180</w:t>
            </w:r>
          </w:p>
          <w:p w:rsidR="005C61EC" w:rsidRDefault="005C61EC" w:rsidP="005C61EC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left"/>
            </w:pPr>
            <w:proofErr w:type="spellStart"/>
            <w:r>
              <w:t>Дуоденвидеоскоп</w:t>
            </w:r>
            <w:proofErr w:type="spellEnd"/>
            <w:r>
              <w:t xml:space="preserve"> V-тип TJF-160VR</w:t>
            </w:r>
          </w:p>
          <w:p w:rsidR="005C61EC" w:rsidRDefault="005C61EC" w:rsidP="005C61EC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left"/>
            </w:pPr>
            <w:proofErr w:type="spellStart"/>
            <w:r>
              <w:t>Видеогастроскоп</w:t>
            </w:r>
            <w:proofErr w:type="spellEnd"/>
            <w:r>
              <w:t xml:space="preserve"> EVIS EXERA II GIF-180</w:t>
            </w:r>
          </w:p>
          <w:p w:rsidR="005C61EC" w:rsidRDefault="005C61EC" w:rsidP="005C61EC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left"/>
            </w:pPr>
            <w:proofErr w:type="spellStart"/>
            <w:r>
              <w:t>Видеогастроскоп</w:t>
            </w:r>
            <w:proofErr w:type="spellEnd"/>
            <w:r>
              <w:t xml:space="preserve"> EVIS EXERA II GIF-180</w:t>
            </w:r>
          </w:p>
          <w:p w:rsidR="005C61EC" w:rsidRDefault="005C61EC" w:rsidP="005C61EC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left"/>
            </w:pPr>
            <w:proofErr w:type="spellStart"/>
            <w:r>
              <w:t>Видеоколоноскоп</w:t>
            </w:r>
            <w:proofErr w:type="spellEnd"/>
            <w:r>
              <w:t xml:space="preserve"> EVIS EXERA II H180AI</w:t>
            </w:r>
          </w:p>
          <w:p w:rsidR="005C61EC" w:rsidRDefault="005C61EC" w:rsidP="005C61EC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left"/>
            </w:pPr>
            <w:r>
              <w:t>Источник света ксеноновый CLV-180</w:t>
            </w:r>
          </w:p>
          <w:p w:rsidR="005C61EC" w:rsidRDefault="005C61EC" w:rsidP="005C61EC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left"/>
            </w:pPr>
            <w:r>
              <w:t>Отсос эндоскопический с принадлежностями KV-5</w:t>
            </w:r>
          </w:p>
          <w:p w:rsidR="005C61EC" w:rsidRDefault="005C61EC" w:rsidP="005C61EC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left"/>
            </w:pPr>
            <w:r>
              <w:t xml:space="preserve">Коагулятор электрохирургический с </w:t>
            </w:r>
            <w:proofErr w:type="spellStart"/>
            <w:r>
              <w:t>апгрейдером</w:t>
            </w:r>
            <w:proofErr w:type="spellEnd"/>
            <w:r>
              <w:t xml:space="preserve"> VIO 200D</w:t>
            </w:r>
          </w:p>
          <w:p w:rsidR="00544970" w:rsidRPr="00544970" w:rsidRDefault="005C61EC" w:rsidP="005C61EC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left"/>
            </w:pPr>
            <w:r>
              <w:t>Коагулятор электрохирургический аргон-газовый АРС</w:t>
            </w:r>
            <w:proofErr w:type="gramStart"/>
            <w:r>
              <w:t>2</w:t>
            </w:r>
            <w:proofErr w:type="gramEnd"/>
          </w:p>
        </w:tc>
        <w:tc>
          <w:tcPr>
            <w:tcW w:w="5103" w:type="dxa"/>
            <w:vAlign w:val="center"/>
          </w:tcPr>
          <w:p w:rsidR="00544970" w:rsidRPr="00544970" w:rsidRDefault="00544970" w:rsidP="00D63AF5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left"/>
            </w:pPr>
            <w:r w:rsidRPr="00544970">
              <w:t>Соблюдать условия, качество, виды, объемы и порядок выполнения</w:t>
            </w:r>
            <w:r>
              <w:t>.</w:t>
            </w:r>
          </w:p>
          <w:p w:rsidR="00544970" w:rsidRPr="00544970" w:rsidRDefault="00544970" w:rsidP="00D63AF5">
            <w:pPr>
              <w:jc w:val="left"/>
            </w:pPr>
            <w:r w:rsidRPr="00544970">
              <w:t xml:space="preserve">Введение учетно-отчетную документацию по ТО оборудования: </w:t>
            </w:r>
          </w:p>
          <w:p w:rsidR="00544970" w:rsidRPr="00544970" w:rsidRDefault="00544970" w:rsidP="00D63AF5">
            <w:pPr>
              <w:jc w:val="left"/>
            </w:pPr>
            <w:r>
              <w:t xml:space="preserve">- </w:t>
            </w:r>
            <w:r w:rsidRPr="00544970">
              <w:t xml:space="preserve">журналы ТО оборудования; </w:t>
            </w:r>
          </w:p>
          <w:p w:rsidR="00544970" w:rsidRPr="00544970" w:rsidRDefault="00544970" w:rsidP="00D63AF5">
            <w:pPr>
              <w:jc w:val="left"/>
            </w:pPr>
            <w:r>
              <w:t xml:space="preserve">- </w:t>
            </w:r>
            <w:r w:rsidRPr="00544970">
              <w:t xml:space="preserve">акты выполненных работ по ТО оборудования; </w:t>
            </w:r>
          </w:p>
          <w:p w:rsidR="00544970" w:rsidRPr="00544970" w:rsidRDefault="00544970" w:rsidP="00D63AF5">
            <w:pPr>
              <w:jc w:val="left"/>
            </w:pPr>
            <w:r>
              <w:t>- графики ТО оборудования.</w:t>
            </w:r>
            <w:r w:rsidRPr="00544970">
              <w:t xml:space="preserve"> </w:t>
            </w:r>
          </w:p>
          <w:p w:rsidR="00544970" w:rsidRDefault="00544970" w:rsidP="00D63AF5">
            <w:pPr>
              <w:jc w:val="left"/>
            </w:pPr>
            <w:r w:rsidRPr="00544970">
              <w:t xml:space="preserve">Осуществлять периодическое (плановое) ТО оборудования в сроки требований эксплуатационной документации на оборудование и графиков ТО; </w:t>
            </w:r>
          </w:p>
          <w:p w:rsidR="00D63AF5" w:rsidRDefault="00544970" w:rsidP="00D63AF5">
            <w:pPr>
              <w:jc w:val="left"/>
            </w:pPr>
            <w:r>
              <w:t xml:space="preserve">- </w:t>
            </w:r>
            <w:r w:rsidRPr="00544970">
              <w:t xml:space="preserve">направлять специалиста для выполнения работ по </w:t>
            </w:r>
            <w:proofErr w:type="gramStart"/>
            <w:r w:rsidRPr="00544970">
              <w:t>текущему</w:t>
            </w:r>
            <w:proofErr w:type="gramEnd"/>
            <w:r w:rsidRPr="00544970">
              <w:t xml:space="preserve"> (внеплановому) ТО после получения заявки от Заказчика в течение 2-х рабочих дней; </w:t>
            </w:r>
          </w:p>
          <w:p w:rsidR="00544970" w:rsidRPr="00544970" w:rsidRDefault="00D63AF5" w:rsidP="00D63AF5">
            <w:pPr>
              <w:jc w:val="left"/>
            </w:pPr>
            <w:r>
              <w:t xml:space="preserve">- </w:t>
            </w:r>
            <w:r w:rsidR="00544970" w:rsidRPr="00544970">
              <w:t xml:space="preserve">восстанавливать исправность и работоспособность оборудования в рамках текущего ТО в течение 1 рабочего дня, при невозможности – выдавать направление на текущий ремонт повышенной сложности. </w:t>
            </w:r>
          </w:p>
          <w:p w:rsidR="00D63AF5" w:rsidRDefault="00544970" w:rsidP="00D63AF5">
            <w:pPr>
              <w:jc w:val="left"/>
            </w:pPr>
            <w:r w:rsidRPr="00544970">
              <w:t xml:space="preserve">Проводить не менее одного раза в год инструктаж специалистов Заказчика по правилам эксплуатации оборудования, находящегося на ТО у Исполнителя; </w:t>
            </w:r>
          </w:p>
          <w:p w:rsidR="00544970" w:rsidRPr="00544970" w:rsidRDefault="00544970" w:rsidP="00D63AF5">
            <w:pPr>
              <w:jc w:val="left"/>
            </w:pPr>
            <w:r>
              <w:t xml:space="preserve">- </w:t>
            </w:r>
            <w:r w:rsidRPr="00544970">
              <w:t xml:space="preserve">проводить инструктаж специалистов Заказчика по правилам эксплуатации вновь вводимого оборудования, а также при приемке его на обслуживание Исполнителем. </w:t>
            </w:r>
          </w:p>
          <w:p w:rsidR="00544970" w:rsidRPr="00544970" w:rsidRDefault="00544970" w:rsidP="00D63AF5">
            <w:pPr>
              <w:jc w:val="left"/>
            </w:pPr>
            <w:proofErr w:type="gramStart"/>
            <w:r w:rsidRPr="00544970">
              <w:t xml:space="preserve">Предоставлять гарантию на отремонтированный узел или замененную деталь в течение 3 месяцев с момента получения оборудования Заказчиком после ремонта, если меньший срок не установлен </w:t>
            </w:r>
            <w:proofErr w:type="spellStart"/>
            <w:r w:rsidRPr="00544970">
              <w:t>предприятиемизготовителем</w:t>
            </w:r>
            <w:proofErr w:type="spellEnd"/>
            <w:r w:rsidRPr="00544970">
              <w:t xml:space="preserve">, и при условии соблюдения Заказчиком правил эксплуатации; осуществлять в течение гарантийного срока без дополнительной оплаты ремонт узла оборудования, на который распространяется действие гарантии, либо производить замену установленной детали. </w:t>
            </w:r>
            <w:proofErr w:type="gramEnd"/>
          </w:p>
          <w:p w:rsidR="00544970" w:rsidRPr="00544970" w:rsidRDefault="00544970" w:rsidP="00D63AF5">
            <w:pPr>
              <w:jc w:val="left"/>
            </w:pPr>
            <w:r w:rsidRPr="00544970">
              <w:t xml:space="preserve">Оформлять ведомости дефектов на оборудование, состоящее на ТО и подлежащее списанию, без дополнительной платы. </w:t>
            </w:r>
          </w:p>
          <w:p w:rsidR="00544970" w:rsidRPr="00544970" w:rsidRDefault="00544970" w:rsidP="00D63AF5">
            <w:pPr>
              <w:jc w:val="left"/>
            </w:pPr>
            <w:r w:rsidRPr="00544970">
              <w:t xml:space="preserve">Выдавать заключение о техническом состоянии. </w:t>
            </w:r>
          </w:p>
        </w:tc>
        <w:tc>
          <w:tcPr>
            <w:tcW w:w="1578" w:type="dxa"/>
          </w:tcPr>
          <w:p w:rsidR="00544970" w:rsidRPr="00544970" w:rsidRDefault="00544970" w:rsidP="00214141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bookmarkStart w:id="0" w:name="_GoBack"/>
            <w:bookmarkEnd w:id="0"/>
          </w:p>
        </w:tc>
      </w:tr>
    </w:tbl>
    <w:p w:rsidR="00DC79D2" w:rsidRPr="00544970" w:rsidRDefault="00DC79D2" w:rsidP="00544970"/>
    <w:sectPr w:rsidR="00DC79D2" w:rsidRPr="00544970" w:rsidSect="00D63AF5">
      <w:pgSz w:w="11906" w:h="16838"/>
      <w:pgMar w:top="426" w:right="850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837072"/>
    <w:multiLevelType w:val="multilevel"/>
    <w:tmpl w:val="5AAAB92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52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607" w:hanging="2160"/>
      </w:pPr>
      <w:rPr>
        <w:rFonts w:cs="Times New Roman" w:hint="default"/>
      </w:rPr>
    </w:lvl>
  </w:abstractNum>
  <w:abstractNum w:abstractNumId="1">
    <w:nsid w:val="7D4D36DC"/>
    <w:multiLevelType w:val="hybridMultilevel"/>
    <w:tmpl w:val="CB5C3FEC"/>
    <w:lvl w:ilvl="0" w:tplc="91760364">
      <w:start w:val="1"/>
      <w:numFmt w:val="bullet"/>
      <w:lvlText w:val="-"/>
      <w:lvlJc w:val="left"/>
      <w:pPr>
        <w:ind w:left="4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2949036">
      <w:start w:val="1"/>
      <w:numFmt w:val="bullet"/>
      <w:lvlText w:val="o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E604492">
      <w:start w:val="1"/>
      <w:numFmt w:val="bullet"/>
      <w:lvlText w:val="▪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FF27008">
      <w:start w:val="1"/>
      <w:numFmt w:val="bullet"/>
      <w:lvlText w:val="•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202757A">
      <w:start w:val="1"/>
      <w:numFmt w:val="bullet"/>
      <w:lvlText w:val="o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5F4CA6A">
      <w:start w:val="1"/>
      <w:numFmt w:val="bullet"/>
      <w:lvlText w:val="▪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A6E70DE">
      <w:start w:val="1"/>
      <w:numFmt w:val="bullet"/>
      <w:lvlText w:val="•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9D6A534">
      <w:start w:val="1"/>
      <w:numFmt w:val="bullet"/>
      <w:lvlText w:val="o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CA65188">
      <w:start w:val="1"/>
      <w:numFmt w:val="bullet"/>
      <w:lvlText w:val="▪"/>
      <w:lvlJc w:val="left"/>
      <w:pPr>
        <w:ind w:left="6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970"/>
    <w:rsid w:val="00214141"/>
    <w:rsid w:val="00265D59"/>
    <w:rsid w:val="00544970"/>
    <w:rsid w:val="005C61EC"/>
    <w:rsid w:val="00705B7C"/>
    <w:rsid w:val="007924FC"/>
    <w:rsid w:val="00D63AF5"/>
    <w:rsid w:val="00DC79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97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44970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qFormat/>
    <w:rsid w:val="005449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97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44970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qFormat/>
    <w:rsid w:val="0054497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392</Words>
  <Characters>2239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Силичева Татьяна Ивановна</cp:lastModifiedBy>
  <cp:revision>8</cp:revision>
  <dcterms:created xsi:type="dcterms:W3CDTF">2019-11-22T09:18:00Z</dcterms:created>
  <dcterms:modified xsi:type="dcterms:W3CDTF">2023-01-30T04:19:00Z</dcterms:modified>
</cp:coreProperties>
</file>